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FF54" w14:textId="77777777" w:rsidR="00CE0AB2" w:rsidRDefault="00CE0AB2" w:rsidP="005A5A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56"/>
          <w:szCs w:val="56"/>
        </w:rPr>
        <w:drawing>
          <wp:inline distT="0" distB="0" distL="0" distR="0" wp14:anchorId="6AD0AB8A" wp14:editId="6251BFFF">
            <wp:extent cx="2933700" cy="1242060"/>
            <wp:effectExtent l="0" t="0" r="0" b="0"/>
            <wp:docPr id="2" name="Picture 2" descr="C:\Users\Heidi\AppData\Local\Temp\Temp1_Saratogo 2022.zip\Saratogo 2022\Sarato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\AppData\Local\Temp\Temp1_Saratogo 2022.zip\Saratogo 2022\Saratog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2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D23EA" w14:textId="77777777" w:rsidR="009C471E" w:rsidRDefault="005A5A91" w:rsidP="009C471E">
      <w:pPr>
        <w:jc w:val="center"/>
        <w:rPr>
          <w:sz w:val="20"/>
          <w:szCs w:val="20"/>
        </w:rPr>
      </w:pPr>
      <w:r w:rsidRPr="00302AB8">
        <w:rPr>
          <w:sz w:val="20"/>
          <w:szCs w:val="20"/>
        </w:rPr>
        <w:t>WOOD COUNTY, WISCONSIN</w:t>
      </w:r>
    </w:p>
    <w:p w14:paraId="37F79F26" w14:textId="77777777" w:rsidR="00A51E01" w:rsidRDefault="00A51E01" w:rsidP="009C471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ab/>
      </w:r>
    </w:p>
    <w:p w14:paraId="31A15829" w14:textId="77777777" w:rsidR="00A51E01" w:rsidRDefault="00A51E01" w:rsidP="009C471E">
      <w:pPr>
        <w:jc w:val="center"/>
        <w:rPr>
          <w:sz w:val="20"/>
          <w:szCs w:val="20"/>
        </w:rPr>
      </w:pPr>
    </w:p>
    <w:p w14:paraId="15BFF131" w14:textId="77777777" w:rsidR="00C678F0" w:rsidRDefault="00C678F0" w:rsidP="00C678F0">
      <w:pPr>
        <w:rPr>
          <w:sz w:val="22"/>
          <w:szCs w:val="22"/>
        </w:rPr>
      </w:pPr>
    </w:p>
    <w:p w14:paraId="7F94A589" w14:textId="77777777" w:rsidR="00C678F0" w:rsidRDefault="00C678F0" w:rsidP="00C678F0">
      <w:pPr>
        <w:jc w:val="center"/>
      </w:pPr>
      <w:r>
        <w:t>P</w:t>
      </w:r>
      <w:r w:rsidR="00600FDD">
        <w:t>lan</w:t>
      </w:r>
      <w:r w:rsidR="00E071CD">
        <w:t xml:space="preserve"> </w:t>
      </w:r>
      <w:r w:rsidR="00525BB8">
        <w:t>Commission Meeting Minutes 11/08/23</w:t>
      </w:r>
    </w:p>
    <w:p w14:paraId="049F7694" w14:textId="77777777" w:rsidR="00600FDD" w:rsidRDefault="00600FDD" w:rsidP="00C678F0">
      <w:pPr>
        <w:jc w:val="center"/>
      </w:pPr>
    </w:p>
    <w:p w14:paraId="7494BE57" w14:textId="77777777" w:rsidR="00C678F0" w:rsidRDefault="00C678F0" w:rsidP="00C678F0">
      <w:pPr>
        <w:jc w:val="center"/>
      </w:pPr>
      <w:r>
        <w:t xml:space="preserve">Attendees: Chair-Gordy Wipperfurth, Rob Borski, Josh McDonald, </w:t>
      </w:r>
      <w:r w:rsidR="00600FDD">
        <w:t xml:space="preserve">Brian Hamm, </w:t>
      </w:r>
      <w:r>
        <w:t>Criste Gre</w:t>
      </w:r>
      <w:r w:rsidR="00355903">
        <w:t>ening, Terry Rickaby,</w:t>
      </w:r>
      <w:r>
        <w:t xml:space="preserve"> Dan Forbes</w:t>
      </w:r>
    </w:p>
    <w:p w14:paraId="095700C0" w14:textId="77777777" w:rsidR="00B01CAA" w:rsidRDefault="00B01CAA" w:rsidP="00C678F0">
      <w:pPr>
        <w:jc w:val="center"/>
      </w:pPr>
      <w:r>
        <w:t>Absent: Nancy Koch (excused)</w:t>
      </w:r>
    </w:p>
    <w:p w14:paraId="69C48403" w14:textId="77777777" w:rsidR="00C678F0" w:rsidRDefault="00C678F0" w:rsidP="00C678F0">
      <w:pPr>
        <w:jc w:val="center"/>
      </w:pPr>
    </w:p>
    <w:p w14:paraId="3309651F" w14:textId="77777777" w:rsidR="00535850" w:rsidRDefault="00C678F0" w:rsidP="00535850">
      <w:r>
        <w:t>Chair Wipperfurth</w:t>
      </w:r>
      <w:r w:rsidR="00BC732F">
        <w:t xml:space="preserve"> called meeting to order at 6:00</w:t>
      </w:r>
      <w:r>
        <w:t xml:space="preserve"> pm. A quorum was declared present.</w:t>
      </w:r>
    </w:p>
    <w:p w14:paraId="0A791DAC" w14:textId="77777777" w:rsidR="002D0891" w:rsidRDefault="002D0891" w:rsidP="00535850"/>
    <w:p w14:paraId="637406EE" w14:textId="77777777" w:rsidR="002D0891" w:rsidRDefault="002D0891" w:rsidP="00535850">
      <w:r>
        <w:t>Town Board Superv</w:t>
      </w:r>
      <w:r w:rsidR="00766CEC">
        <w:t>isor Roger Wilcox thanked the P</w:t>
      </w:r>
      <w:r>
        <w:t>lan Commission and Town Chairman</w:t>
      </w:r>
    </w:p>
    <w:p w14:paraId="753AC22F" w14:textId="77777777" w:rsidR="008639FA" w:rsidRDefault="002D0891" w:rsidP="00535850">
      <w:r>
        <w:t>Lorelei Fuehrer for the work that has been put forth this last year.</w:t>
      </w:r>
    </w:p>
    <w:p w14:paraId="6A386A3A" w14:textId="77777777" w:rsidR="00535850" w:rsidRDefault="00535850" w:rsidP="00535850"/>
    <w:p w14:paraId="1150154E" w14:textId="77777777" w:rsidR="000B388E" w:rsidRDefault="00B72E12" w:rsidP="00535850">
      <w:r>
        <w:t>Motion by Terry Rickaby</w:t>
      </w:r>
      <w:r w:rsidR="00535850">
        <w:t xml:space="preserve"> to approve minutes </w:t>
      </w:r>
      <w:r>
        <w:t>from the 10/11</w:t>
      </w:r>
      <w:r w:rsidR="000B388E">
        <w:t>/23 Plan Commission meeting</w:t>
      </w:r>
      <w:r w:rsidR="00535850">
        <w:t xml:space="preserve">. </w:t>
      </w:r>
    </w:p>
    <w:p w14:paraId="484E09D5" w14:textId="77777777" w:rsidR="00535850" w:rsidRDefault="00535850" w:rsidP="00535850">
      <w:r>
        <w:t>2</w:t>
      </w:r>
      <w:r w:rsidRPr="00164575">
        <w:rPr>
          <w:vertAlign w:val="superscript"/>
        </w:rPr>
        <w:t>nd</w:t>
      </w:r>
      <w:r w:rsidR="00B72E12">
        <w:t xml:space="preserve"> by Josh McDonald</w:t>
      </w:r>
      <w:r w:rsidR="000B388E">
        <w:t>. All approved.</w:t>
      </w:r>
    </w:p>
    <w:p w14:paraId="74DC0891" w14:textId="77777777" w:rsidR="00AC5602" w:rsidRDefault="00AC5602" w:rsidP="00535850"/>
    <w:p w14:paraId="38419ADD" w14:textId="77777777" w:rsidR="00AC5602" w:rsidRDefault="00B74CCE" w:rsidP="00AC5602">
      <w:r>
        <w:t>Discussion of</w:t>
      </w:r>
      <w:r w:rsidR="00AC5602">
        <w:t xml:space="preserve"> the </w:t>
      </w:r>
      <w:proofErr w:type="spellStart"/>
      <w:r w:rsidR="00AC5602">
        <w:t>Fenander</w:t>
      </w:r>
      <w:proofErr w:type="spellEnd"/>
      <w:r w:rsidR="00AC5602">
        <w:t xml:space="preserve"> CSM</w:t>
      </w:r>
      <w:r w:rsidR="00503B68">
        <w:t xml:space="preserve"> 5341 Spruce Avenue.</w:t>
      </w:r>
      <w:r w:rsidR="00AC5602">
        <w:t xml:space="preserve"> Josh McDonald made motion to approve. 2</w:t>
      </w:r>
      <w:r w:rsidR="00AC5602" w:rsidRPr="009436CE">
        <w:rPr>
          <w:vertAlign w:val="superscript"/>
        </w:rPr>
        <w:t>nd</w:t>
      </w:r>
      <w:r w:rsidR="00AC5602">
        <w:t xml:space="preserve"> by Forbes.</w:t>
      </w:r>
    </w:p>
    <w:p w14:paraId="47DED13F" w14:textId="77777777" w:rsidR="00603D2C" w:rsidRDefault="00603D2C" w:rsidP="00AC5602"/>
    <w:p w14:paraId="4A0E4A3C" w14:textId="77777777" w:rsidR="00603D2C" w:rsidRDefault="00603D2C" w:rsidP="00AC5602">
      <w:r>
        <w:t>Saratoga resident Carl Greenway offered valuable input throughout the Camping Ordinance discussion.</w:t>
      </w:r>
    </w:p>
    <w:p w14:paraId="2142AC4D" w14:textId="77777777" w:rsidR="00883780" w:rsidRDefault="00883780" w:rsidP="00AC5602"/>
    <w:p w14:paraId="15D8CAE9" w14:textId="77777777" w:rsidR="00883780" w:rsidRDefault="00883780" w:rsidP="00AC5602">
      <w:r>
        <w:t>Camping Ordinance debate and discussion included:</w:t>
      </w:r>
    </w:p>
    <w:p w14:paraId="38ED0451" w14:textId="77777777" w:rsidR="00883780" w:rsidRDefault="00883780" w:rsidP="00AC5602"/>
    <w:p w14:paraId="77CB6FB0" w14:textId="77777777" w:rsidR="00883780" w:rsidRDefault="00883780" w:rsidP="00883780">
      <w:pPr>
        <w:pStyle w:val="ListParagraph"/>
        <w:numPr>
          <w:ilvl w:val="0"/>
          <w:numId w:val="2"/>
        </w:numPr>
      </w:pPr>
      <w:r>
        <w:t>Most agreed that the main driver for such ordinance is fire prevention. Respect</w:t>
      </w:r>
    </w:p>
    <w:p w14:paraId="5288B217" w14:textId="77777777" w:rsidR="00883780" w:rsidRDefault="00883780" w:rsidP="00883780">
      <w:pPr>
        <w:pStyle w:val="ListParagraph"/>
      </w:pPr>
      <w:r>
        <w:t>for neighboring properties was also mentioned.</w:t>
      </w:r>
    </w:p>
    <w:p w14:paraId="6124FFA2" w14:textId="77777777" w:rsidR="008F37E0" w:rsidRDefault="008F37E0" w:rsidP="00883780">
      <w:pPr>
        <w:pStyle w:val="ListParagraph"/>
      </w:pPr>
    </w:p>
    <w:p w14:paraId="636FDD8A" w14:textId="77777777" w:rsidR="00B4210E" w:rsidRDefault="00B4210E" w:rsidP="00B4210E">
      <w:pPr>
        <w:pStyle w:val="ListParagraph"/>
        <w:numPr>
          <w:ilvl w:val="0"/>
          <w:numId w:val="2"/>
        </w:numPr>
      </w:pPr>
      <w:r>
        <w:t>Not all agreed that a driveway requirement solved the “awareness problem” that</w:t>
      </w:r>
    </w:p>
    <w:p w14:paraId="5592E25B" w14:textId="77777777" w:rsidR="00B4210E" w:rsidRDefault="00B4210E" w:rsidP="00B4210E">
      <w:pPr>
        <w:pStyle w:val="ListParagraph"/>
      </w:pPr>
      <w:r>
        <w:t>a Camping Ordinance even exists.</w:t>
      </w:r>
    </w:p>
    <w:p w14:paraId="7F02941F" w14:textId="77777777" w:rsidR="008F37E0" w:rsidRDefault="008F37E0" w:rsidP="00B4210E">
      <w:pPr>
        <w:pStyle w:val="ListParagraph"/>
      </w:pPr>
    </w:p>
    <w:p w14:paraId="20F96C04" w14:textId="77777777" w:rsidR="005C5D95" w:rsidRDefault="00CF1991" w:rsidP="005C5D95">
      <w:pPr>
        <w:pStyle w:val="ListParagraph"/>
        <w:numPr>
          <w:ilvl w:val="0"/>
          <w:numId w:val="2"/>
        </w:numPr>
      </w:pPr>
      <w:r>
        <w:t xml:space="preserve">In reviewing </w:t>
      </w:r>
      <w:r w:rsidR="005C5D95">
        <w:t>the DRAFT Camping Ordinance, the following changes were made:</w:t>
      </w:r>
    </w:p>
    <w:p w14:paraId="1BB18795" w14:textId="77777777" w:rsidR="00C35283" w:rsidRDefault="00C35283" w:rsidP="00C35283">
      <w:pPr>
        <w:pStyle w:val="ListParagraph"/>
        <w:numPr>
          <w:ilvl w:val="0"/>
          <w:numId w:val="5"/>
        </w:numPr>
      </w:pPr>
      <w:r>
        <w:t xml:space="preserve">Add “Inspections” </w:t>
      </w:r>
      <w:r w:rsidR="00A426FC">
        <w:t xml:space="preserve">and “Permanent Habitation” </w:t>
      </w:r>
      <w:r>
        <w:t>in the Definitions section.</w:t>
      </w:r>
    </w:p>
    <w:p w14:paraId="04AB2677" w14:textId="77777777" w:rsidR="005C5D95" w:rsidRDefault="00666861" w:rsidP="005C5D95">
      <w:pPr>
        <w:pStyle w:val="ListParagraph"/>
        <w:numPr>
          <w:ilvl w:val="0"/>
          <w:numId w:val="5"/>
        </w:numPr>
      </w:pPr>
      <w:r>
        <w:t>Section 2 – Purpose: Add “</w:t>
      </w:r>
      <w:r w:rsidR="005C5D95">
        <w:t>This ordinance applies t</w:t>
      </w:r>
      <w:r w:rsidR="00B41FDB">
        <w:t>o undeveloped, private land in the Town of Saratoga (excluding utilities and outbuildings)</w:t>
      </w:r>
      <w:r>
        <w:t>”.</w:t>
      </w:r>
    </w:p>
    <w:p w14:paraId="34EF53B6" w14:textId="77777777" w:rsidR="005C5D95" w:rsidRDefault="00A426FC" w:rsidP="00A426FC">
      <w:pPr>
        <w:pStyle w:val="ListParagraph"/>
        <w:numPr>
          <w:ilvl w:val="0"/>
          <w:numId w:val="5"/>
        </w:numPr>
      </w:pPr>
      <w:r>
        <w:t>Section 5 – Regulations:</w:t>
      </w:r>
    </w:p>
    <w:p w14:paraId="5C6B3499" w14:textId="77777777" w:rsidR="00A426FC" w:rsidRDefault="00A426FC" w:rsidP="00A426FC">
      <w:pPr>
        <w:pStyle w:val="ListParagraph"/>
        <w:ind w:left="1080"/>
      </w:pPr>
      <w:r>
        <w:t xml:space="preserve">b.) </w:t>
      </w:r>
      <w:r w:rsidR="00134B53">
        <w:t>Reword (too wordy).</w:t>
      </w:r>
    </w:p>
    <w:p w14:paraId="17CDB65D" w14:textId="77777777" w:rsidR="00134B53" w:rsidRDefault="00134B53" w:rsidP="00A426FC">
      <w:pPr>
        <w:pStyle w:val="ListParagraph"/>
        <w:ind w:left="1080"/>
      </w:pPr>
      <w:r>
        <w:t>c.) Add “See Fee Schedule”</w:t>
      </w:r>
    </w:p>
    <w:p w14:paraId="49D9CD06" w14:textId="77777777" w:rsidR="00134B53" w:rsidRDefault="00134B53" w:rsidP="00A426FC">
      <w:pPr>
        <w:pStyle w:val="ListParagraph"/>
        <w:ind w:left="1080"/>
      </w:pPr>
      <w:r>
        <w:t>f.) Add “Minimum 2X”</w:t>
      </w:r>
    </w:p>
    <w:p w14:paraId="439B44B5" w14:textId="77777777" w:rsidR="00CF1991" w:rsidRDefault="00BC1CE4" w:rsidP="00CF1991">
      <w:pPr>
        <w:pStyle w:val="ListParagraph"/>
        <w:ind w:left="1080"/>
      </w:pPr>
      <w:r>
        <w:t>m.) Add “op</w:t>
      </w:r>
      <w:r w:rsidR="008F37E0">
        <w:t>en perimeter must be maintained”.</w:t>
      </w:r>
    </w:p>
    <w:p w14:paraId="36A7B250" w14:textId="77777777" w:rsidR="00CF1991" w:rsidRDefault="00CF1991" w:rsidP="00CF1991"/>
    <w:p w14:paraId="5A7089BE" w14:textId="77777777" w:rsidR="00CF1991" w:rsidRDefault="00CF1991" w:rsidP="00CF1991">
      <w:pPr>
        <w:pStyle w:val="ListParagraph"/>
        <w:numPr>
          <w:ilvl w:val="0"/>
          <w:numId w:val="5"/>
        </w:numPr>
      </w:pPr>
      <w:r>
        <w:t>5.2 Short Term: Add “15 days maximum”. Forbes suggested having a box to check</w:t>
      </w:r>
    </w:p>
    <w:p w14:paraId="2A612055" w14:textId="77777777" w:rsidR="00CF1991" w:rsidRDefault="00CF1991" w:rsidP="00E0054D">
      <w:pPr>
        <w:pStyle w:val="ListParagraph"/>
        <w:ind w:left="1080"/>
      </w:pPr>
      <w:r>
        <w:t>for purpose of driveway: Residence</w:t>
      </w:r>
      <w:r w:rsidR="00C47650">
        <w:t xml:space="preserve"> or Camping.</w:t>
      </w:r>
    </w:p>
    <w:p w14:paraId="6B221C57" w14:textId="77777777" w:rsidR="00CF1991" w:rsidRDefault="00CF1991" w:rsidP="00CF1991">
      <w:pPr>
        <w:pStyle w:val="ListParagraph"/>
        <w:numPr>
          <w:ilvl w:val="0"/>
          <w:numId w:val="5"/>
        </w:numPr>
      </w:pPr>
      <w:r>
        <w:t xml:space="preserve">5.3 </w:t>
      </w:r>
      <w:r w:rsidR="00D318FA">
        <w:t xml:space="preserve">Long Term </w:t>
      </w:r>
      <w:r>
        <w:t>(f.) Add “no municipal service available”.</w:t>
      </w:r>
    </w:p>
    <w:p w14:paraId="16A6300B" w14:textId="77777777" w:rsidR="00D318FA" w:rsidRDefault="00465FF6" w:rsidP="00CF1991">
      <w:pPr>
        <w:pStyle w:val="ListParagraph"/>
        <w:numPr>
          <w:ilvl w:val="0"/>
          <w:numId w:val="5"/>
        </w:numPr>
      </w:pPr>
      <w:r>
        <w:t xml:space="preserve">5.4 </w:t>
      </w:r>
      <w:r w:rsidR="00D318FA">
        <w:t>Park Models (e.) Change to “Electrical service must meet state code”.</w:t>
      </w:r>
    </w:p>
    <w:p w14:paraId="008DC1FC" w14:textId="77777777" w:rsidR="00465FF6" w:rsidRDefault="00D318FA" w:rsidP="00CF1991">
      <w:pPr>
        <w:pStyle w:val="ListParagraph"/>
        <w:numPr>
          <w:ilvl w:val="0"/>
          <w:numId w:val="5"/>
        </w:numPr>
      </w:pPr>
      <w:r>
        <w:t xml:space="preserve">5.4 </w:t>
      </w:r>
      <w:r w:rsidR="00465FF6">
        <w:t xml:space="preserve">Park Models was </w:t>
      </w:r>
      <w:r>
        <w:t xml:space="preserve">then </w:t>
      </w:r>
      <w:r w:rsidR="00465FF6">
        <w:t>tabled to be discussed at the December meeting.</w:t>
      </w:r>
    </w:p>
    <w:p w14:paraId="5957858F" w14:textId="77777777" w:rsidR="0090407C" w:rsidRDefault="0090407C" w:rsidP="0090407C"/>
    <w:p w14:paraId="0DABB4D1" w14:textId="77777777" w:rsidR="0090407C" w:rsidRDefault="0090407C" w:rsidP="0090407C">
      <w:r>
        <w:t>PC Chair Wipperfurth stated that there was no need to double the setbacks on shore land sites.</w:t>
      </w:r>
    </w:p>
    <w:p w14:paraId="0F446A27" w14:textId="77777777" w:rsidR="00871FA3" w:rsidRDefault="00871FA3" w:rsidP="0090407C"/>
    <w:p w14:paraId="4EA924CC" w14:textId="77777777" w:rsidR="00871FA3" w:rsidRDefault="00871FA3" w:rsidP="0090407C">
      <w:r>
        <w:t>Borski suggested the addition of the following questions on the camper registration form:</w:t>
      </w:r>
    </w:p>
    <w:p w14:paraId="49F57CA7" w14:textId="77777777" w:rsidR="00871FA3" w:rsidRDefault="00871FA3" w:rsidP="00871FA3">
      <w:pPr>
        <w:pStyle w:val="ListParagraph"/>
        <w:numPr>
          <w:ilvl w:val="0"/>
          <w:numId w:val="2"/>
        </w:numPr>
      </w:pPr>
      <w:r>
        <w:t>Number of camping units?</w:t>
      </w:r>
    </w:p>
    <w:p w14:paraId="69BBE4A3" w14:textId="77777777" w:rsidR="00871FA3" w:rsidRDefault="00871FA3" w:rsidP="00871FA3">
      <w:pPr>
        <w:pStyle w:val="ListParagraph"/>
        <w:numPr>
          <w:ilvl w:val="0"/>
          <w:numId w:val="2"/>
        </w:numPr>
      </w:pPr>
      <w:r>
        <w:t>What type of sanitary provisions will be available?</w:t>
      </w:r>
    </w:p>
    <w:p w14:paraId="683F367A" w14:textId="77777777" w:rsidR="00871FA3" w:rsidRDefault="00871FA3" w:rsidP="00871FA3">
      <w:pPr>
        <w:pStyle w:val="ListParagraph"/>
        <w:numPr>
          <w:ilvl w:val="0"/>
          <w:numId w:val="2"/>
        </w:numPr>
      </w:pPr>
      <w:r>
        <w:t>Disposal plans?</w:t>
      </w:r>
    </w:p>
    <w:p w14:paraId="5C19CA6C" w14:textId="77777777" w:rsidR="00871FA3" w:rsidRDefault="00871FA3" w:rsidP="00871FA3">
      <w:pPr>
        <w:pStyle w:val="ListParagraph"/>
        <w:numPr>
          <w:ilvl w:val="0"/>
          <w:numId w:val="2"/>
        </w:numPr>
      </w:pPr>
      <w:r>
        <w:t>“Do you understand the conditions cited in the Saratoga Camping Ordinance”? (Signature required).</w:t>
      </w:r>
    </w:p>
    <w:p w14:paraId="647784D9" w14:textId="77777777" w:rsidR="00FF38DE" w:rsidRDefault="00FF38DE" w:rsidP="00681DA6"/>
    <w:p w14:paraId="58305D16" w14:textId="77777777" w:rsidR="006E4DB9" w:rsidRDefault="002A1D39" w:rsidP="00681DA6">
      <w:r w:rsidRPr="00FF38DE">
        <w:t xml:space="preserve">Town Chairman </w:t>
      </w:r>
      <w:r w:rsidR="00FF38DE" w:rsidRPr="00FF38DE">
        <w:t xml:space="preserve">Fuehrer </w:t>
      </w:r>
      <w:r w:rsidR="00FF38DE">
        <w:t>to make changes to Camping Ordinance DRAFT.</w:t>
      </w:r>
    </w:p>
    <w:p w14:paraId="526FF02E" w14:textId="77777777" w:rsidR="00127539" w:rsidRDefault="00127539" w:rsidP="00681DA6"/>
    <w:p w14:paraId="2B5DF0B9" w14:textId="77777777" w:rsidR="00127539" w:rsidRDefault="00127539" w:rsidP="00681DA6">
      <w:r>
        <w:t>PC Chair Wipperfurth presented all members with a packet that included the current Saratoga</w:t>
      </w:r>
    </w:p>
    <w:p w14:paraId="4DE8C525" w14:textId="77777777" w:rsidR="00127539" w:rsidRDefault="00127539" w:rsidP="00681DA6">
      <w:r>
        <w:t>Driveway Ordinance from 2017, with sample ordinances from the towns of Tyrone</w:t>
      </w:r>
      <w:r w:rsidR="008F2566">
        <w:t>, Pennsylvania and Monroe, Wisconsin.</w:t>
      </w:r>
    </w:p>
    <w:p w14:paraId="75DFF168" w14:textId="77777777" w:rsidR="008F2566" w:rsidRDefault="008F2566" w:rsidP="00681DA6"/>
    <w:p w14:paraId="2B3D223C" w14:textId="77777777" w:rsidR="008F2566" w:rsidRDefault="008F2566" w:rsidP="00681DA6">
      <w:r>
        <w:t>He was of the opinion that our ordinance should more closely follow that of Tyrone’s</w:t>
      </w:r>
    </w:p>
    <w:p w14:paraId="63573096" w14:textId="77777777" w:rsidR="00127539" w:rsidRDefault="00540FB1" w:rsidP="00681DA6">
      <w:r>
        <w:t>with a</w:t>
      </w:r>
      <w:r w:rsidR="008F2566">
        <w:t xml:space="preserve"> defined “flow” from Definitions to Requirements to Standards to Procedural/Administrative, in that order.</w:t>
      </w:r>
      <w:r>
        <w:t xml:space="preserve"> He stressed that we “address the logical building of a driveway”.</w:t>
      </w:r>
    </w:p>
    <w:p w14:paraId="22EFCDB3" w14:textId="77777777" w:rsidR="00032B71" w:rsidRDefault="00032B71" w:rsidP="00681DA6"/>
    <w:p w14:paraId="64B31262" w14:textId="77777777" w:rsidR="00032B71" w:rsidRDefault="00864F7E" w:rsidP="00032B71">
      <w:r>
        <w:t>Town Administrator</w:t>
      </w:r>
      <w:r w:rsidR="00032B71">
        <w:t xml:space="preserve"> to begin looking at rewriting the Driveway Ordinance to more resemble</w:t>
      </w:r>
    </w:p>
    <w:p w14:paraId="44D528F2" w14:textId="77777777" w:rsidR="00032B71" w:rsidRDefault="00032B71" w:rsidP="00032B71">
      <w:r>
        <w:t xml:space="preserve">that </w:t>
      </w:r>
      <w:r w:rsidR="00E0054D">
        <w:t>of</w:t>
      </w:r>
      <w:r>
        <w:t xml:space="preserve"> Tyrone’s.</w:t>
      </w:r>
    </w:p>
    <w:p w14:paraId="4090A29B" w14:textId="77777777" w:rsidR="00032B71" w:rsidRDefault="00032B71" w:rsidP="00032B71"/>
    <w:p w14:paraId="07BAF438" w14:textId="77777777" w:rsidR="00032B71" w:rsidRDefault="00032B71" w:rsidP="00032B71">
      <w:r>
        <w:t xml:space="preserve">PC Chair </w:t>
      </w:r>
      <w:r w:rsidR="00E0054D">
        <w:t xml:space="preserve">Wipperfurth </w:t>
      </w:r>
      <w:r>
        <w:t>e</w:t>
      </w:r>
      <w:r w:rsidR="00E0054D">
        <w:t>xpressed his desire for the</w:t>
      </w:r>
      <w:r>
        <w:t xml:space="preserve"> Camping Ordinance to be on the December agenda,</w:t>
      </w:r>
      <w:r w:rsidR="00E0054D">
        <w:t xml:space="preserve"> </w:t>
      </w:r>
      <w:r>
        <w:t>along with a possible DRAFT of a Driveway Ordinance.</w:t>
      </w:r>
    </w:p>
    <w:p w14:paraId="2A37CF01" w14:textId="77777777" w:rsidR="00032B71" w:rsidRDefault="00032B71" w:rsidP="00032B71"/>
    <w:p w14:paraId="3A0D17DB" w14:textId="77777777" w:rsidR="007F7124" w:rsidRPr="00135581" w:rsidRDefault="00E0054D" w:rsidP="00B422D7">
      <w:r>
        <w:t>Forbes inquired if Wood County</w:t>
      </w:r>
      <w:r w:rsidR="00032B71">
        <w:t xml:space="preserve"> has anyone clearing brush in</w:t>
      </w:r>
      <w:r>
        <w:t xml:space="preserve"> the Saratoga</w:t>
      </w:r>
      <w:r w:rsidR="00032B71">
        <w:t xml:space="preserve"> right of ways.</w:t>
      </w:r>
    </w:p>
    <w:p w14:paraId="2358F2C5" w14:textId="77777777" w:rsidR="00A97D42" w:rsidRDefault="00A97D42" w:rsidP="002A1D39"/>
    <w:p w14:paraId="26662A9D" w14:textId="77777777" w:rsidR="00C678F0" w:rsidRDefault="00C678F0" w:rsidP="00C678F0">
      <w:r>
        <w:t>Nex</w:t>
      </w:r>
      <w:r w:rsidR="00681DA6">
        <w:t>t meeting date set for 12/13</w:t>
      </w:r>
      <w:r w:rsidR="00B55203">
        <w:t>/23.</w:t>
      </w:r>
    </w:p>
    <w:p w14:paraId="387D819B" w14:textId="77777777" w:rsidR="00164575" w:rsidRDefault="00164575" w:rsidP="00C678F0"/>
    <w:p w14:paraId="41E1F678" w14:textId="77777777" w:rsidR="00164575" w:rsidRDefault="00E071CD" w:rsidP="00C678F0">
      <w:r>
        <w:t>Mo</w:t>
      </w:r>
      <w:r w:rsidR="00681DA6">
        <w:t>tion to adjourn</w:t>
      </w:r>
      <w:r>
        <w:t xml:space="preserve"> by Terry Rickaby</w:t>
      </w:r>
      <w:r w:rsidR="00164575">
        <w:t>.</w:t>
      </w:r>
      <w:r w:rsidR="00681DA6">
        <w:t xml:space="preserve"> Criste Greening 2</w:t>
      </w:r>
      <w:r w:rsidR="00681DA6" w:rsidRPr="00681DA6">
        <w:rPr>
          <w:vertAlign w:val="superscript"/>
        </w:rPr>
        <w:t>nd</w:t>
      </w:r>
      <w:r w:rsidR="00681DA6">
        <w:t>.</w:t>
      </w:r>
      <w:r w:rsidR="00164575">
        <w:t xml:space="preserve"> Motion passed unanimously and mee</w:t>
      </w:r>
      <w:r>
        <w:t>ting adjourned at 8:44</w:t>
      </w:r>
      <w:r w:rsidR="00164575">
        <w:t xml:space="preserve"> p.m.</w:t>
      </w:r>
    </w:p>
    <w:p w14:paraId="14B9274C" w14:textId="77777777" w:rsidR="00B55203" w:rsidRDefault="00B55203" w:rsidP="00C678F0"/>
    <w:p w14:paraId="1E254FF3" w14:textId="77777777" w:rsidR="00C678F0" w:rsidRDefault="00C678F0" w:rsidP="00C678F0"/>
    <w:p w14:paraId="1878DFBE" w14:textId="77777777" w:rsidR="00C678F0" w:rsidRDefault="00C678F0" w:rsidP="00C678F0"/>
    <w:p w14:paraId="702C33EB" w14:textId="77777777" w:rsidR="0035124E" w:rsidRDefault="0035124E" w:rsidP="00C678F0"/>
    <w:sectPr w:rsidR="0035124E" w:rsidSect="00CE0AB2">
      <w:footerReference w:type="default" r:id="rId9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84DB" w14:textId="77777777" w:rsidR="00E075F0" w:rsidRDefault="00E075F0" w:rsidP="005A5A91">
      <w:r>
        <w:separator/>
      </w:r>
    </w:p>
  </w:endnote>
  <w:endnote w:type="continuationSeparator" w:id="0">
    <w:p w14:paraId="24185D74" w14:textId="77777777" w:rsidR="00E075F0" w:rsidRDefault="00E075F0" w:rsidP="005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0E92" w14:textId="77777777" w:rsidR="005A5A91" w:rsidRDefault="005A5A91">
    <w:pPr>
      <w:pStyle w:val="Footer"/>
    </w:pPr>
  </w:p>
  <w:p w14:paraId="49A8B12F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</w:t>
    </w:r>
    <w:r w:rsidR="005A5A91" w:rsidRPr="00CE0AB2">
      <w:rPr>
        <w:rFonts w:ascii="Times New Roman" w:hAnsi="Times New Roman" w:cs="Times New Roman"/>
        <w:sz w:val="20"/>
        <w:szCs w:val="20"/>
      </w:rPr>
      <w:t>1120 State Highway 73 South, Wisconsin Rapids WI 54494</w:t>
    </w:r>
  </w:p>
  <w:p w14:paraId="67A2301D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5A5A91" w:rsidRPr="00CE0AB2">
      <w:rPr>
        <w:rFonts w:ascii="Times New Roman" w:hAnsi="Times New Roman" w:cs="Times New Roman"/>
        <w:sz w:val="20"/>
        <w:szCs w:val="20"/>
      </w:rPr>
      <w:t>Phone</w:t>
    </w:r>
    <w:r w:rsidR="00CE0AB2" w:rsidRPr="00CE0AB2">
      <w:rPr>
        <w:rFonts w:ascii="Times New Roman" w:hAnsi="Times New Roman" w:cs="Times New Roman"/>
        <w:sz w:val="20"/>
        <w:szCs w:val="20"/>
      </w:rPr>
      <w:t>:</w:t>
    </w:r>
    <w:r w:rsidR="005A5A91" w:rsidRPr="00CE0AB2">
      <w:rPr>
        <w:rFonts w:ascii="Times New Roman" w:hAnsi="Times New Roman" w:cs="Times New Roman"/>
        <w:sz w:val="20"/>
        <w:szCs w:val="20"/>
      </w:rPr>
      <w:t xml:space="preserve"> </w:t>
    </w:r>
    <w:r w:rsidR="00CE0AB2" w:rsidRPr="00CE0AB2">
      <w:rPr>
        <w:rFonts w:ascii="Times New Roman" w:hAnsi="Times New Roman" w:cs="Times New Roman"/>
        <w:sz w:val="20"/>
        <w:szCs w:val="20"/>
      </w:rPr>
      <w:t>715-325-5204</w:t>
    </w:r>
  </w:p>
  <w:p w14:paraId="541CB2C8" w14:textId="77777777" w:rsidR="005A5A91" w:rsidRDefault="005A5A91" w:rsidP="00302A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E309" w14:textId="77777777" w:rsidR="00E075F0" w:rsidRDefault="00E075F0" w:rsidP="005A5A91">
      <w:r>
        <w:separator/>
      </w:r>
    </w:p>
  </w:footnote>
  <w:footnote w:type="continuationSeparator" w:id="0">
    <w:p w14:paraId="58A9B75C" w14:textId="77777777" w:rsidR="00E075F0" w:rsidRDefault="00E075F0" w:rsidP="005A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301"/>
    <w:multiLevelType w:val="hybridMultilevel"/>
    <w:tmpl w:val="36A0EF8A"/>
    <w:lvl w:ilvl="0" w:tplc="C004D1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20E86"/>
    <w:multiLevelType w:val="hybridMultilevel"/>
    <w:tmpl w:val="A8FA30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6E32"/>
    <w:multiLevelType w:val="hybridMultilevel"/>
    <w:tmpl w:val="C5F86BFC"/>
    <w:lvl w:ilvl="0" w:tplc="5AA8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C44DD5"/>
    <w:multiLevelType w:val="hybridMultilevel"/>
    <w:tmpl w:val="4BEABC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04AAE"/>
    <w:multiLevelType w:val="hybridMultilevel"/>
    <w:tmpl w:val="47B6688C"/>
    <w:lvl w:ilvl="0" w:tplc="37949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3326795">
    <w:abstractNumId w:val="1"/>
  </w:num>
  <w:num w:numId="2" w16cid:durableId="1716352326">
    <w:abstractNumId w:val="3"/>
  </w:num>
  <w:num w:numId="3" w16cid:durableId="42873309">
    <w:abstractNumId w:val="4"/>
  </w:num>
  <w:num w:numId="4" w16cid:durableId="701438631">
    <w:abstractNumId w:val="2"/>
  </w:num>
  <w:num w:numId="5" w16cid:durableId="143073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17"/>
    <w:rsid w:val="00020336"/>
    <w:rsid w:val="00032B71"/>
    <w:rsid w:val="000928B1"/>
    <w:rsid w:val="000A0B69"/>
    <w:rsid w:val="000B388E"/>
    <w:rsid w:val="000B4321"/>
    <w:rsid w:val="000C3B73"/>
    <w:rsid w:val="00120D02"/>
    <w:rsid w:val="00127539"/>
    <w:rsid w:val="00134B53"/>
    <w:rsid w:val="00135581"/>
    <w:rsid w:val="00136716"/>
    <w:rsid w:val="00151A2A"/>
    <w:rsid w:val="00164575"/>
    <w:rsid w:val="001B29BE"/>
    <w:rsid w:val="001D34EC"/>
    <w:rsid w:val="001E44E8"/>
    <w:rsid w:val="002304A7"/>
    <w:rsid w:val="0024458B"/>
    <w:rsid w:val="00264510"/>
    <w:rsid w:val="002A1D39"/>
    <w:rsid w:val="002B280F"/>
    <w:rsid w:val="002C7A61"/>
    <w:rsid w:val="002D0891"/>
    <w:rsid w:val="002F1A20"/>
    <w:rsid w:val="00302AB8"/>
    <w:rsid w:val="003274FC"/>
    <w:rsid w:val="003471C8"/>
    <w:rsid w:val="0035124E"/>
    <w:rsid w:val="00355903"/>
    <w:rsid w:val="00364E46"/>
    <w:rsid w:val="00383A70"/>
    <w:rsid w:val="00392CF1"/>
    <w:rsid w:val="00393B67"/>
    <w:rsid w:val="003B185C"/>
    <w:rsid w:val="003D48A9"/>
    <w:rsid w:val="003E2FE1"/>
    <w:rsid w:val="004160EB"/>
    <w:rsid w:val="00457D07"/>
    <w:rsid w:val="00465FF6"/>
    <w:rsid w:val="00482786"/>
    <w:rsid w:val="00496088"/>
    <w:rsid w:val="004B16F3"/>
    <w:rsid w:val="004D1B7D"/>
    <w:rsid w:val="004D292D"/>
    <w:rsid w:val="004D6843"/>
    <w:rsid w:val="004F291D"/>
    <w:rsid w:val="004F2DCD"/>
    <w:rsid w:val="004F6DD2"/>
    <w:rsid w:val="00503B68"/>
    <w:rsid w:val="00525BB8"/>
    <w:rsid w:val="00535850"/>
    <w:rsid w:val="00540FB1"/>
    <w:rsid w:val="00553084"/>
    <w:rsid w:val="0058042C"/>
    <w:rsid w:val="005906B6"/>
    <w:rsid w:val="00594044"/>
    <w:rsid w:val="005A5A91"/>
    <w:rsid w:val="005C5D95"/>
    <w:rsid w:val="005F1A39"/>
    <w:rsid w:val="00600FDD"/>
    <w:rsid w:val="006017EA"/>
    <w:rsid w:val="00603D2C"/>
    <w:rsid w:val="00630396"/>
    <w:rsid w:val="00666861"/>
    <w:rsid w:val="00681DA6"/>
    <w:rsid w:val="006E4DB9"/>
    <w:rsid w:val="00701AC8"/>
    <w:rsid w:val="00754AB7"/>
    <w:rsid w:val="00765D9F"/>
    <w:rsid w:val="007663A2"/>
    <w:rsid w:val="00766CEC"/>
    <w:rsid w:val="007C03C2"/>
    <w:rsid w:val="007E6A6A"/>
    <w:rsid w:val="007F7124"/>
    <w:rsid w:val="00815B5E"/>
    <w:rsid w:val="00825A53"/>
    <w:rsid w:val="00832A38"/>
    <w:rsid w:val="008639FA"/>
    <w:rsid w:val="00864F7E"/>
    <w:rsid w:val="00866B22"/>
    <w:rsid w:val="008679A8"/>
    <w:rsid w:val="00871FA3"/>
    <w:rsid w:val="00883780"/>
    <w:rsid w:val="008A115D"/>
    <w:rsid w:val="008F2566"/>
    <w:rsid w:val="008F37E0"/>
    <w:rsid w:val="00903493"/>
    <w:rsid w:val="0090407C"/>
    <w:rsid w:val="009066B8"/>
    <w:rsid w:val="009436CE"/>
    <w:rsid w:val="0096215D"/>
    <w:rsid w:val="009A1BFE"/>
    <w:rsid w:val="009C471E"/>
    <w:rsid w:val="009C56DC"/>
    <w:rsid w:val="009E7B3D"/>
    <w:rsid w:val="009F79AB"/>
    <w:rsid w:val="00A426FC"/>
    <w:rsid w:val="00A51E01"/>
    <w:rsid w:val="00A75957"/>
    <w:rsid w:val="00A97D42"/>
    <w:rsid w:val="00AC5602"/>
    <w:rsid w:val="00B01CAA"/>
    <w:rsid w:val="00B07218"/>
    <w:rsid w:val="00B23BA3"/>
    <w:rsid w:val="00B25404"/>
    <w:rsid w:val="00B41FDB"/>
    <w:rsid w:val="00B4210E"/>
    <w:rsid w:val="00B422D7"/>
    <w:rsid w:val="00B55203"/>
    <w:rsid w:val="00B72E12"/>
    <w:rsid w:val="00B74CCE"/>
    <w:rsid w:val="00B82486"/>
    <w:rsid w:val="00BC1CE4"/>
    <w:rsid w:val="00BC732F"/>
    <w:rsid w:val="00BD6FBE"/>
    <w:rsid w:val="00C068E5"/>
    <w:rsid w:val="00C32204"/>
    <w:rsid w:val="00C35283"/>
    <w:rsid w:val="00C36A7E"/>
    <w:rsid w:val="00C47650"/>
    <w:rsid w:val="00C66BA4"/>
    <w:rsid w:val="00C678F0"/>
    <w:rsid w:val="00CC1CE6"/>
    <w:rsid w:val="00CE0AB2"/>
    <w:rsid w:val="00CF1991"/>
    <w:rsid w:val="00D16FB0"/>
    <w:rsid w:val="00D318FA"/>
    <w:rsid w:val="00D86E8F"/>
    <w:rsid w:val="00DA3A2D"/>
    <w:rsid w:val="00DE6285"/>
    <w:rsid w:val="00DF0706"/>
    <w:rsid w:val="00DF4847"/>
    <w:rsid w:val="00E0054D"/>
    <w:rsid w:val="00E071CD"/>
    <w:rsid w:val="00E075F0"/>
    <w:rsid w:val="00E17742"/>
    <w:rsid w:val="00E25ACC"/>
    <w:rsid w:val="00E45F99"/>
    <w:rsid w:val="00E66C7C"/>
    <w:rsid w:val="00E806D2"/>
    <w:rsid w:val="00EA1DDC"/>
    <w:rsid w:val="00EE1D15"/>
    <w:rsid w:val="00F168CB"/>
    <w:rsid w:val="00F83D44"/>
    <w:rsid w:val="00F97ED8"/>
    <w:rsid w:val="00FC1317"/>
    <w:rsid w:val="00FC6F2E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1BCE1"/>
  <w15:docId w15:val="{3C7557F5-BBFB-479C-A746-71213A07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6843"/>
    <w:rPr>
      <w:rFonts w:asciiTheme="majorHAnsi" w:eastAsiaTheme="majorEastAsia" w:hAnsiTheme="majorHAnsi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D68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A5A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5A91"/>
  </w:style>
  <w:style w:type="paragraph" w:styleId="Footer">
    <w:name w:val="footer"/>
    <w:basedOn w:val="Normal"/>
    <w:link w:val="FooterChar"/>
    <w:unhideWhenUsed/>
    <w:rsid w:val="005A5A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A5A91"/>
  </w:style>
  <w:style w:type="paragraph" w:styleId="BalloonText">
    <w:name w:val="Balloon Text"/>
    <w:basedOn w:val="Normal"/>
    <w:link w:val="BalloonTextChar"/>
    <w:uiPriority w:val="99"/>
    <w:semiHidden/>
    <w:unhideWhenUsed/>
    <w:rsid w:val="005A5A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103E-9AA6-4702-88D3-2D5D59A9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Paulette Weinfurter</cp:lastModifiedBy>
  <cp:revision>2</cp:revision>
  <cp:lastPrinted>2023-12-18T17:55:00Z</cp:lastPrinted>
  <dcterms:created xsi:type="dcterms:W3CDTF">2023-12-18T17:55:00Z</dcterms:created>
  <dcterms:modified xsi:type="dcterms:W3CDTF">2023-12-18T17:55:00Z</dcterms:modified>
</cp:coreProperties>
</file>